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2F7" w:rsidRPr="00CE3507" w:rsidRDefault="00F42BF0" w:rsidP="00CE3507">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ひらがなを</w:t>
      </w:r>
      <w:r>
        <w:rPr>
          <w:rFonts w:ascii="ＭＳ Ｐゴシック" w:eastAsia="ＭＳ Ｐゴシック" w:hAnsi="ＭＳ Ｐゴシック"/>
          <w:sz w:val="28"/>
          <w:szCs w:val="28"/>
        </w:rPr>
        <w:t>かこう</w:t>
      </w:r>
    </w:p>
    <w:p w:rsidR="00984F5D" w:rsidRPr="00984F5D" w:rsidRDefault="00984F5D" w:rsidP="00984F5D">
      <w:pPr>
        <w:ind w:firstLineChars="100" w:firstLine="210"/>
        <w:rPr>
          <w:rFonts w:ascii="ＭＳ Ｐゴシック" w:eastAsia="ＭＳ Ｐゴシック" w:hAnsi="ＭＳ Ｐゴシック"/>
        </w:rPr>
      </w:pPr>
      <w:r w:rsidRPr="00984F5D">
        <w:rPr>
          <w:rFonts w:ascii="ＭＳ Ｐゴシック" w:eastAsia="ＭＳ Ｐゴシック" w:hAnsi="ＭＳ Ｐゴシック" w:hint="eastAsia"/>
        </w:rPr>
        <w:t>指導者と学習者が一緒に使うことを考えて制作したソフトです。</w:t>
      </w:r>
    </w:p>
    <w:p w:rsidR="00984F5D" w:rsidRDefault="00984F5D" w:rsidP="00984F5D">
      <w:pPr>
        <w:ind w:firstLineChars="100" w:firstLine="210"/>
        <w:rPr>
          <w:rFonts w:ascii="ＭＳ Ｐゴシック" w:eastAsia="ＭＳ Ｐゴシック" w:hAnsi="ＭＳ Ｐゴシック"/>
        </w:rPr>
      </w:pPr>
      <w:r w:rsidRPr="00984F5D">
        <w:rPr>
          <w:rFonts w:ascii="ＭＳ Ｐゴシック" w:eastAsia="ＭＳ Ｐゴシック" w:hAnsi="ＭＳ Ｐゴシック" w:hint="eastAsia"/>
        </w:rPr>
        <w:t>表示された、ひらがなを指やペンでなぞりながら覚えます。選んだひらがなが左右に表示されます。右側を指導者がなぞると、左側に水色で表示されます。これを学習者がなぞることで正しい書き順に中央に表示されるようになっているので単語や言葉の学習につながります。</w:t>
      </w:r>
    </w:p>
    <w:p w:rsidR="00CE3507" w:rsidRPr="00F97BBD" w:rsidRDefault="00CE3507">
      <w:pPr>
        <w:rPr>
          <w:rFonts w:ascii="ＭＳ Ｐゴシック" w:eastAsia="ＭＳ Ｐゴシック" w:hAnsi="ＭＳ Ｐゴシック"/>
        </w:rPr>
      </w:pPr>
    </w:p>
    <w:p w:rsidR="00CE3507" w:rsidRPr="00CE3507" w:rsidRDefault="00CE3507">
      <w:pPr>
        <w:rPr>
          <w:rFonts w:ascii="ＭＳ Ｐゴシック" w:eastAsia="ＭＳ Ｐゴシック" w:hAnsi="ＭＳ Ｐゴシック"/>
          <w:b/>
        </w:rPr>
      </w:pPr>
      <w:r w:rsidRPr="00CE3507">
        <w:rPr>
          <w:rFonts w:ascii="ＭＳ Ｐゴシック" w:eastAsia="ＭＳ Ｐゴシック" w:hAnsi="ＭＳ Ｐゴシック" w:hint="eastAsia"/>
          <w:b/>
        </w:rPr>
        <w:t>●インストール方法</w:t>
      </w:r>
    </w:p>
    <w:p w:rsidR="008557A0" w:rsidRDefault="008557A0" w:rsidP="008557A0">
      <w:pPr>
        <w:rPr>
          <w:rFonts w:ascii="ＭＳ Ｐゴシック" w:eastAsia="ＭＳ Ｐゴシック" w:hAnsi="ＭＳ Ｐゴシック"/>
        </w:rPr>
      </w:pPr>
      <w:r>
        <w:rPr>
          <w:rFonts w:ascii="ＭＳ Ｐゴシック" w:eastAsia="ＭＳ Ｐゴシック" w:hAnsi="ＭＳ Ｐゴシック" w:hint="eastAsia"/>
        </w:rPr>
        <w:t xml:space="preserve">　ZIPファイルを解凍して、</w:t>
      </w:r>
      <w:r w:rsidR="00984F5D">
        <w:rPr>
          <w:rFonts w:ascii="ＭＳ Ｐゴシック" w:eastAsia="ＭＳ Ｐゴシック" w:hAnsi="ＭＳ Ｐゴシック" w:hint="eastAsia"/>
        </w:rPr>
        <w:t>「ひらがなをかこう</w:t>
      </w:r>
      <w:r w:rsidR="00F97BBD">
        <w:rPr>
          <w:rFonts w:ascii="ＭＳ Ｐゴシック" w:eastAsia="ＭＳ Ｐゴシック" w:hAnsi="ＭＳ Ｐゴシック"/>
        </w:rPr>
        <w:t>」フォルダーを</w:t>
      </w:r>
      <w:r>
        <w:rPr>
          <w:rFonts w:ascii="ＭＳ Ｐゴシック" w:eastAsia="ＭＳ Ｐゴシック" w:hAnsi="ＭＳ Ｐゴシック" w:hint="eastAsia"/>
        </w:rPr>
        <w:t>コピーして使います。</w:t>
      </w:r>
    </w:p>
    <w:p w:rsidR="008557A0" w:rsidRDefault="008557A0" w:rsidP="008557A0">
      <w:pPr>
        <w:rPr>
          <w:rFonts w:ascii="ＭＳ Ｐゴシック" w:eastAsia="ＭＳ Ｐゴシック" w:hAnsi="ＭＳ Ｐゴシック"/>
        </w:rPr>
      </w:pPr>
      <w:r>
        <w:rPr>
          <w:rFonts w:ascii="ＭＳ Ｐゴシック" w:eastAsia="ＭＳ Ｐゴシック" w:hAnsi="ＭＳ Ｐゴシック" w:hint="eastAsia"/>
        </w:rPr>
        <w:t xml:space="preserve">　.NET Framework 4以上が必要です。</w:t>
      </w:r>
    </w:p>
    <w:p w:rsidR="00CE3507" w:rsidRPr="00F97BBD" w:rsidRDefault="00CE3507">
      <w:pPr>
        <w:rPr>
          <w:rFonts w:ascii="ＭＳ Ｐゴシック" w:eastAsia="ＭＳ Ｐゴシック" w:hAnsi="ＭＳ Ｐゴシック"/>
        </w:rPr>
      </w:pPr>
    </w:p>
    <w:p w:rsidR="00CE3507" w:rsidRDefault="00CE3507">
      <w:pPr>
        <w:rPr>
          <w:rFonts w:ascii="ＭＳ Ｐゴシック" w:eastAsia="ＭＳ Ｐゴシック" w:hAnsi="ＭＳ Ｐゴシック"/>
          <w:b/>
        </w:rPr>
      </w:pPr>
      <w:r>
        <w:rPr>
          <w:rFonts w:ascii="ＭＳ Ｐゴシック" w:eastAsia="ＭＳ Ｐゴシック" w:hAnsi="ＭＳ Ｐゴシック" w:hint="eastAsia"/>
          <w:b/>
        </w:rPr>
        <w:t>●</w:t>
      </w:r>
      <w:r w:rsidR="008557A0">
        <w:rPr>
          <w:rFonts w:ascii="ＭＳ Ｐゴシック" w:eastAsia="ＭＳ Ｐゴシック" w:hAnsi="ＭＳ Ｐゴシック" w:hint="eastAsia"/>
          <w:b/>
        </w:rPr>
        <w:t>使い方</w:t>
      </w:r>
    </w:p>
    <w:p w:rsidR="008557A0" w:rsidRPr="008557A0" w:rsidRDefault="008557A0">
      <w:pPr>
        <w:rPr>
          <w:rFonts w:ascii="ＭＳ Ｐゴシック" w:eastAsia="ＭＳ Ｐゴシック" w:hAnsi="ＭＳ Ｐゴシック"/>
        </w:rPr>
      </w:pPr>
      <w:r w:rsidRPr="008557A0">
        <w:rPr>
          <w:rFonts w:ascii="ＭＳ Ｐゴシック" w:eastAsia="ＭＳ Ｐゴシック" w:hAnsi="ＭＳ Ｐゴシック" w:hint="eastAsia"/>
        </w:rPr>
        <w:t>マウスでも</w:t>
      </w:r>
      <w:r>
        <w:rPr>
          <w:rFonts w:ascii="ＭＳ Ｐゴシック" w:eastAsia="ＭＳ Ｐゴシック" w:hAnsi="ＭＳ Ｐゴシック" w:hint="eastAsia"/>
        </w:rPr>
        <w:t>なぞれますが</w:t>
      </w:r>
      <w:r>
        <w:rPr>
          <w:rFonts w:ascii="ＭＳ Ｐゴシック" w:eastAsia="ＭＳ Ｐゴシック" w:hAnsi="ＭＳ Ｐゴシック"/>
        </w:rPr>
        <w:t>、スレート</w:t>
      </w:r>
      <w:r>
        <w:rPr>
          <w:rFonts w:ascii="ＭＳ Ｐゴシック" w:eastAsia="ＭＳ Ｐゴシック" w:hAnsi="ＭＳ Ｐゴシック" w:hint="eastAsia"/>
        </w:rPr>
        <w:t>PC（タッチパネル</w:t>
      </w:r>
      <w:r>
        <w:rPr>
          <w:rFonts w:ascii="ＭＳ Ｐゴシック" w:eastAsia="ＭＳ Ｐゴシック" w:hAnsi="ＭＳ Ｐゴシック"/>
        </w:rPr>
        <w:t>）で指かペンでなぞることを推奨します。</w:t>
      </w:r>
    </w:p>
    <w:p w:rsidR="00CE3507" w:rsidRPr="008557A0" w:rsidRDefault="008557A0">
      <w:pPr>
        <w:rPr>
          <w:rFonts w:ascii="ＭＳ Ｐゴシック" w:eastAsia="ＭＳ Ｐゴシック" w:hAnsi="ＭＳ Ｐゴシック"/>
        </w:rPr>
      </w:pPr>
      <w:r>
        <w:rPr>
          <w:rFonts w:ascii="ＭＳ Ｐゴシック" w:eastAsia="ＭＳ Ｐゴシック" w:hAnsi="ＭＳ Ｐゴシック" w:hint="eastAsia"/>
        </w:rPr>
        <w:t>１）</w:t>
      </w:r>
      <w:r w:rsidR="00F42BF0">
        <w:rPr>
          <w:rFonts w:ascii="ＭＳ Ｐゴシック" w:eastAsia="ＭＳ Ｐゴシック" w:hAnsi="ＭＳ Ｐゴシック" w:hint="eastAsia"/>
        </w:rPr>
        <w:t>ひらがなを</w:t>
      </w:r>
      <w:r w:rsidR="00F42BF0">
        <w:rPr>
          <w:rFonts w:ascii="ＭＳ Ｐゴシック" w:eastAsia="ＭＳ Ｐゴシック" w:hAnsi="ＭＳ Ｐゴシック"/>
        </w:rPr>
        <w:t>かこう</w:t>
      </w:r>
      <w:r>
        <w:rPr>
          <w:rFonts w:ascii="ＭＳ Ｐゴシック" w:eastAsia="ＭＳ Ｐゴシック" w:hAnsi="ＭＳ Ｐゴシック" w:hint="eastAsia"/>
        </w:rPr>
        <w:t>.exeを</w:t>
      </w:r>
      <w:r>
        <w:rPr>
          <w:rFonts w:ascii="ＭＳ Ｐゴシック" w:eastAsia="ＭＳ Ｐゴシック" w:hAnsi="ＭＳ Ｐゴシック"/>
        </w:rPr>
        <w:t>起動します。</w:t>
      </w:r>
    </w:p>
    <w:p w:rsidR="008557A0" w:rsidRDefault="00F42BF0">
      <w:pPr>
        <w:rPr>
          <w:rFonts w:ascii="ＭＳ Ｐゴシック" w:eastAsia="ＭＳ Ｐゴシック" w:hAnsi="ＭＳ Ｐゴシック"/>
        </w:rPr>
      </w:pPr>
      <w:r>
        <w:rPr>
          <w:noProof/>
        </w:rPr>
        <w:drawing>
          <wp:inline distT="0" distB="0" distL="0" distR="0">
            <wp:extent cx="4981575" cy="276685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4991961" cy="2772622"/>
                    </a:xfrm>
                    <a:prstGeom prst="rect">
                      <a:avLst/>
                    </a:prstGeom>
                  </pic:spPr>
                </pic:pic>
              </a:graphicData>
            </a:graphic>
          </wp:inline>
        </w:drawing>
      </w:r>
    </w:p>
    <w:p w:rsidR="008557A0" w:rsidRDefault="008557A0">
      <w:pPr>
        <w:rPr>
          <w:rFonts w:ascii="ＭＳ Ｐゴシック" w:eastAsia="ＭＳ Ｐゴシック" w:hAnsi="ＭＳ Ｐゴシック"/>
        </w:rPr>
      </w:pPr>
    </w:p>
    <w:p w:rsidR="008557A0" w:rsidRDefault="008557A0">
      <w:pPr>
        <w:rPr>
          <w:rFonts w:ascii="ＭＳ Ｐゴシック" w:eastAsia="ＭＳ Ｐゴシック" w:hAnsi="ＭＳ Ｐゴシック"/>
        </w:rPr>
      </w:pPr>
      <w:r>
        <w:rPr>
          <w:rFonts w:ascii="ＭＳ Ｐゴシック" w:eastAsia="ＭＳ Ｐゴシック" w:hAnsi="ＭＳ Ｐゴシック" w:hint="eastAsia"/>
        </w:rPr>
        <w:t>２）なぞる文字ボタンを押します</w:t>
      </w:r>
      <w:r>
        <w:rPr>
          <w:rFonts w:ascii="ＭＳ Ｐゴシック" w:eastAsia="ＭＳ Ｐゴシック" w:hAnsi="ＭＳ Ｐゴシック"/>
        </w:rPr>
        <w:t>。</w:t>
      </w:r>
      <w:r>
        <w:rPr>
          <w:rFonts w:ascii="ＭＳ Ｐゴシック" w:eastAsia="ＭＳ Ｐゴシック" w:hAnsi="ＭＳ Ｐゴシック" w:hint="eastAsia"/>
        </w:rPr>
        <w:t>押し</w:t>
      </w:r>
      <w:r w:rsidR="005C4C41">
        <w:rPr>
          <w:rFonts w:ascii="ＭＳ Ｐゴシック" w:eastAsia="ＭＳ Ｐゴシック" w:hAnsi="ＭＳ Ｐゴシック" w:hint="eastAsia"/>
        </w:rPr>
        <w:t>た文字がボックスに表示し、読みを</w:t>
      </w:r>
      <w:r w:rsidR="005C4C41">
        <w:rPr>
          <w:rFonts w:ascii="ＭＳ Ｐゴシック" w:eastAsia="ＭＳ Ｐゴシック" w:hAnsi="ＭＳ Ｐゴシック"/>
        </w:rPr>
        <w:t>再生</w:t>
      </w:r>
      <w:r w:rsidR="005C4C41">
        <w:rPr>
          <w:rFonts w:ascii="ＭＳ Ｐゴシック" w:eastAsia="ＭＳ Ｐゴシック" w:hAnsi="ＭＳ Ｐゴシック" w:hint="eastAsia"/>
        </w:rPr>
        <w:t>し</w:t>
      </w:r>
      <w:r>
        <w:rPr>
          <w:rFonts w:ascii="ＭＳ Ｐゴシック" w:eastAsia="ＭＳ Ｐゴシック" w:hAnsi="ＭＳ Ｐゴシック"/>
        </w:rPr>
        <w:t>ます。</w:t>
      </w:r>
    </w:p>
    <w:p w:rsidR="00DF48F2" w:rsidRDefault="00DF48F2" w:rsidP="00DF48F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左側</w:t>
      </w:r>
      <w:r>
        <w:rPr>
          <w:rFonts w:ascii="ＭＳ Ｐゴシック" w:eastAsia="ＭＳ Ｐゴシック" w:hAnsi="ＭＳ Ｐゴシック"/>
        </w:rPr>
        <w:t>をなぞると</w:t>
      </w:r>
      <w:r>
        <w:rPr>
          <w:rFonts w:ascii="ＭＳ Ｐゴシック" w:eastAsia="ＭＳ Ｐゴシック" w:hAnsi="ＭＳ Ｐゴシック" w:hint="eastAsia"/>
        </w:rPr>
        <w:t>描かれます</w:t>
      </w:r>
      <w:r>
        <w:rPr>
          <w:rFonts w:ascii="ＭＳ Ｐゴシック" w:eastAsia="ＭＳ Ｐゴシック" w:hAnsi="ＭＳ Ｐゴシック"/>
        </w:rPr>
        <w:t>。</w:t>
      </w:r>
    </w:p>
    <w:p w:rsidR="008557A0" w:rsidRDefault="00F42BF0">
      <w:pPr>
        <w:rPr>
          <w:rFonts w:ascii="ＭＳ Ｐゴシック" w:eastAsia="ＭＳ Ｐゴシック" w:hAnsi="ＭＳ Ｐゴシック"/>
        </w:rPr>
      </w:pPr>
      <w:r>
        <w:rPr>
          <w:rFonts w:ascii="ＭＳ Ｐゴシック" w:eastAsia="ＭＳ Ｐゴシック" w:hAnsi="ＭＳ Ｐゴシック"/>
          <w:noProof/>
        </w:rPr>
        <w:drawing>
          <wp:inline distT="0" distB="0" distL="0" distR="0">
            <wp:extent cx="5132741" cy="28384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37744" cy="2841217"/>
                    </a:xfrm>
                    <a:prstGeom prst="rect">
                      <a:avLst/>
                    </a:prstGeom>
                    <a:noFill/>
                    <a:ln>
                      <a:noFill/>
                    </a:ln>
                  </pic:spPr>
                </pic:pic>
              </a:graphicData>
            </a:graphic>
          </wp:inline>
        </w:drawing>
      </w:r>
    </w:p>
    <w:p w:rsidR="00DF48F2" w:rsidRDefault="00DF48F2">
      <w:pPr>
        <w:rPr>
          <w:rFonts w:ascii="ＭＳ Ｐゴシック" w:eastAsia="ＭＳ Ｐゴシック" w:hAnsi="ＭＳ Ｐゴシック"/>
        </w:rPr>
      </w:pPr>
      <w:r>
        <w:rPr>
          <w:rFonts w:ascii="ＭＳ Ｐゴシック" w:eastAsia="ＭＳ Ｐゴシック" w:hAnsi="ＭＳ Ｐゴシック" w:hint="eastAsia"/>
        </w:rPr>
        <w:lastRenderedPageBreak/>
        <w:t>３）</w:t>
      </w:r>
      <w:r>
        <w:rPr>
          <w:rFonts w:ascii="ＭＳ Ｐゴシック" w:eastAsia="ＭＳ Ｐゴシック" w:hAnsi="ＭＳ Ｐゴシック"/>
        </w:rPr>
        <w:t>書き方</w:t>
      </w:r>
      <w:r>
        <w:rPr>
          <w:rFonts w:ascii="ＭＳ Ｐゴシック" w:eastAsia="ＭＳ Ｐゴシック" w:hAnsi="ＭＳ Ｐゴシック" w:hint="eastAsia"/>
        </w:rPr>
        <w:t>の</w:t>
      </w:r>
      <w:r>
        <w:rPr>
          <w:rFonts w:ascii="ＭＳ Ｐゴシック" w:eastAsia="ＭＳ Ｐゴシック" w:hAnsi="ＭＳ Ｐゴシック"/>
        </w:rPr>
        <w:t>間違いや最初に見本を見せる場合は、右側をなぞります。右側には</w:t>
      </w:r>
      <w:r>
        <w:rPr>
          <w:rFonts w:ascii="ＭＳ Ｐゴシック" w:eastAsia="ＭＳ Ｐゴシック" w:hAnsi="ＭＳ Ｐゴシック" w:hint="eastAsia"/>
        </w:rPr>
        <w:t>描かれませんが</w:t>
      </w:r>
      <w:r>
        <w:rPr>
          <w:rFonts w:ascii="ＭＳ Ｐゴシック" w:eastAsia="ＭＳ Ｐゴシック" w:hAnsi="ＭＳ Ｐゴシック"/>
        </w:rPr>
        <w:t>、左側に水色で描かれます。それを</w:t>
      </w:r>
      <w:r>
        <w:rPr>
          <w:rFonts w:ascii="ＭＳ Ｐゴシック" w:eastAsia="ＭＳ Ｐゴシック" w:hAnsi="ＭＳ Ｐゴシック" w:hint="eastAsia"/>
        </w:rPr>
        <w:t>見ながら</w:t>
      </w:r>
      <w:r>
        <w:rPr>
          <w:rFonts w:ascii="ＭＳ Ｐゴシック" w:eastAsia="ＭＳ Ｐゴシック" w:hAnsi="ＭＳ Ｐゴシック"/>
        </w:rPr>
        <w:t>書き方を練習します。</w:t>
      </w:r>
    </w:p>
    <w:p w:rsidR="00DF48F2" w:rsidRPr="00DF48F2" w:rsidRDefault="00DF48F2">
      <w:pPr>
        <w:rPr>
          <w:rFonts w:ascii="ＭＳ Ｐゴシック" w:eastAsia="ＭＳ Ｐゴシック" w:hAnsi="ＭＳ Ｐゴシック"/>
        </w:rPr>
      </w:pPr>
      <w:r>
        <w:rPr>
          <w:noProof/>
        </w:rPr>
        <w:drawing>
          <wp:inline distT="0" distB="0" distL="0" distR="0">
            <wp:extent cx="6645910" cy="31318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6645910" cy="3131820"/>
                    </a:xfrm>
                    <a:prstGeom prst="rect">
                      <a:avLst/>
                    </a:prstGeom>
                  </pic:spPr>
                </pic:pic>
              </a:graphicData>
            </a:graphic>
          </wp:inline>
        </w:drawing>
      </w:r>
    </w:p>
    <w:p w:rsidR="008557A0" w:rsidRDefault="008557A0">
      <w:pPr>
        <w:rPr>
          <w:rFonts w:ascii="ＭＳ Ｐゴシック" w:eastAsia="ＭＳ Ｐゴシック" w:hAnsi="ＭＳ Ｐゴシック"/>
        </w:rPr>
      </w:pPr>
    </w:p>
    <w:p w:rsidR="00CE3507" w:rsidRDefault="00CE3507">
      <w:pPr>
        <w:rPr>
          <w:rFonts w:ascii="ＭＳ Ｐゴシック" w:eastAsia="ＭＳ Ｐゴシック" w:hAnsi="ＭＳ Ｐゴシック"/>
        </w:rPr>
      </w:pPr>
    </w:p>
    <w:p w:rsidR="00DF48F2" w:rsidRPr="00B339B5" w:rsidRDefault="00DF48F2" w:rsidP="00B339B5">
      <w:pPr>
        <w:pStyle w:val="a7"/>
        <w:numPr>
          <w:ilvl w:val="0"/>
          <w:numId w:val="1"/>
        </w:numPr>
        <w:ind w:leftChars="0"/>
        <w:rPr>
          <w:rFonts w:ascii="ＭＳ Ｐゴシック" w:eastAsia="ＭＳ Ｐゴシック" w:hAnsi="ＭＳ Ｐゴシック"/>
        </w:rPr>
      </w:pPr>
      <w:r w:rsidRPr="00B339B5">
        <w:rPr>
          <w:rFonts w:ascii="ＭＳ Ｐゴシック" w:eastAsia="ＭＳ Ｐゴシック" w:hAnsi="ＭＳ Ｐゴシック" w:hint="eastAsia"/>
        </w:rPr>
        <w:t>ペンの</w:t>
      </w:r>
      <w:r w:rsidRPr="00B339B5">
        <w:rPr>
          <w:rFonts w:ascii="ＭＳ Ｐゴシック" w:eastAsia="ＭＳ Ｐゴシック" w:hAnsi="ＭＳ Ｐゴシック"/>
        </w:rPr>
        <w:t>色や太さを変える時は上にあるボタンを押してください。赤は</w:t>
      </w:r>
      <w:r w:rsidRPr="00B339B5">
        <w:rPr>
          <w:rFonts w:ascii="ＭＳ Ｐゴシック" w:eastAsia="ＭＳ Ｐゴシック" w:hAnsi="ＭＳ Ｐゴシック" w:hint="eastAsia"/>
        </w:rPr>
        <w:t>指摘など</w:t>
      </w:r>
      <w:r w:rsidRPr="00B339B5">
        <w:rPr>
          <w:rFonts w:ascii="ＭＳ Ｐゴシック" w:eastAsia="ＭＳ Ｐゴシック" w:hAnsi="ＭＳ Ｐゴシック"/>
        </w:rPr>
        <w:t>の修正やよく</w:t>
      </w:r>
      <w:r w:rsidRPr="00B339B5">
        <w:rPr>
          <w:rFonts w:ascii="ＭＳ Ｐゴシック" w:eastAsia="ＭＳ Ｐゴシック" w:hAnsi="ＭＳ Ｐゴシック" w:hint="eastAsia"/>
        </w:rPr>
        <w:t>書けたときの</w:t>
      </w:r>
      <w:r w:rsidRPr="00B339B5">
        <w:rPr>
          <w:rFonts w:ascii="ＭＳ Ｐゴシック" w:eastAsia="ＭＳ Ｐゴシック" w:hAnsi="ＭＳ Ｐゴシック"/>
        </w:rPr>
        <w:t>まるなど自由に書くことが</w:t>
      </w:r>
      <w:r w:rsidRPr="00B339B5">
        <w:rPr>
          <w:rFonts w:ascii="ＭＳ Ｐゴシック" w:eastAsia="ＭＳ Ｐゴシック" w:hAnsi="ＭＳ Ｐゴシック" w:hint="eastAsia"/>
        </w:rPr>
        <w:t>できます</w:t>
      </w:r>
      <w:r w:rsidRPr="00B339B5">
        <w:rPr>
          <w:rFonts w:ascii="ＭＳ Ｐゴシック" w:eastAsia="ＭＳ Ｐゴシック" w:hAnsi="ＭＳ Ｐゴシック"/>
        </w:rPr>
        <w:t>。右側の</w:t>
      </w:r>
      <w:r w:rsidRPr="00B339B5">
        <w:rPr>
          <w:rFonts w:ascii="ＭＳ Ｐゴシック" w:eastAsia="ＭＳ Ｐゴシック" w:hAnsi="ＭＳ Ｐゴシック" w:hint="eastAsia"/>
        </w:rPr>
        <w:t>なぞりは水色</w:t>
      </w:r>
      <w:r w:rsidRPr="00B339B5">
        <w:rPr>
          <w:rFonts w:ascii="ＭＳ Ｐゴシック" w:eastAsia="ＭＳ Ｐゴシック" w:hAnsi="ＭＳ Ｐゴシック"/>
        </w:rPr>
        <w:t>固定です。</w:t>
      </w:r>
    </w:p>
    <w:p w:rsidR="00DF48F2" w:rsidRDefault="005C4C41">
      <w:pPr>
        <w:rPr>
          <w:rFonts w:ascii="ＭＳ Ｐゴシック" w:eastAsia="ＭＳ Ｐゴシック" w:hAnsi="ＭＳ Ｐゴシック"/>
        </w:rPr>
      </w:pPr>
      <w:r>
        <w:rPr>
          <w:rFonts w:ascii="ＭＳ Ｐゴシック" w:eastAsia="ＭＳ Ｐゴシック" w:hAnsi="ＭＳ Ｐゴシック"/>
          <w:noProof/>
        </w:rPr>
        <w:drawing>
          <wp:anchor distT="0" distB="0" distL="114300" distR="114300" simplePos="0" relativeHeight="251660800" behindDoc="0" locked="0" layoutInCell="1" allowOverlap="1">
            <wp:simplePos x="0" y="0"/>
            <wp:positionH relativeFrom="column">
              <wp:posOffset>238125</wp:posOffset>
            </wp:positionH>
            <wp:positionV relativeFrom="paragraph">
              <wp:posOffset>38100</wp:posOffset>
            </wp:positionV>
            <wp:extent cx="2762250" cy="381000"/>
            <wp:effectExtent l="1905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2250" cy="381000"/>
                    </a:xfrm>
                    <a:prstGeom prst="rect">
                      <a:avLst/>
                    </a:prstGeom>
                    <a:noFill/>
                    <a:ln w="9525">
                      <a:noFill/>
                      <a:miter lim="800000"/>
                      <a:headEnd/>
                      <a:tailEnd/>
                    </a:ln>
                  </pic:spPr>
                </pic:pic>
              </a:graphicData>
            </a:graphic>
          </wp:anchor>
        </w:drawing>
      </w:r>
    </w:p>
    <w:p w:rsidR="00B339B5" w:rsidRDefault="00B339B5">
      <w:pPr>
        <w:rPr>
          <w:rFonts w:ascii="ＭＳ Ｐゴシック" w:eastAsia="ＭＳ Ｐゴシック" w:hAnsi="ＭＳ Ｐゴシック"/>
        </w:rPr>
      </w:pPr>
    </w:p>
    <w:p w:rsidR="00B339B5" w:rsidRDefault="00B339B5">
      <w:pPr>
        <w:rPr>
          <w:rFonts w:ascii="ＭＳ Ｐゴシック" w:eastAsia="ＭＳ Ｐゴシック" w:hAnsi="ＭＳ Ｐゴシック"/>
        </w:rPr>
      </w:pPr>
    </w:p>
    <w:p w:rsidR="00DF48F2" w:rsidRPr="00B339B5" w:rsidRDefault="00DF48F2" w:rsidP="00B339B5">
      <w:pPr>
        <w:pStyle w:val="a7"/>
        <w:numPr>
          <w:ilvl w:val="0"/>
          <w:numId w:val="1"/>
        </w:numPr>
        <w:ind w:leftChars="0"/>
        <w:rPr>
          <w:rFonts w:ascii="ＭＳ Ｐゴシック" w:eastAsia="ＭＳ Ｐゴシック" w:hAnsi="ＭＳ Ｐゴシック"/>
        </w:rPr>
      </w:pPr>
      <w:r w:rsidRPr="00B339B5">
        <w:rPr>
          <w:rFonts w:ascii="ＭＳ Ｐゴシック" w:eastAsia="ＭＳ Ｐゴシック" w:hAnsi="ＭＳ Ｐゴシック" w:hint="eastAsia"/>
        </w:rPr>
        <w:t>消す場合は</w:t>
      </w:r>
      <w:r w:rsidRPr="00B339B5">
        <w:rPr>
          <w:rFonts w:ascii="ＭＳ Ｐゴシック" w:eastAsia="ＭＳ Ｐゴシック" w:hAnsi="ＭＳ Ｐゴシック"/>
        </w:rPr>
        <w:t>、もう一度文字ボタン</w:t>
      </w:r>
      <w:r w:rsidRPr="00B339B5">
        <w:rPr>
          <w:rFonts w:ascii="ＭＳ Ｐゴシック" w:eastAsia="ＭＳ Ｐゴシック" w:hAnsi="ＭＳ Ｐゴシック" w:hint="eastAsia"/>
        </w:rPr>
        <w:t>または</w:t>
      </w:r>
      <w:r w:rsidRPr="00B339B5">
        <w:rPr>
          <w:rFonts w:ascii="ＭＳ Ｐゴシック" w:eastAsia="ＭＳ Ｐゴシック" w:hAnsi="ＭＳ Ｐゴシック"/>
        </w:rPr>
        <w:t>、</w:t>
      </w:r>
      <w:r w:rsidRPr="00B339B5">
        <w:rPr>
          <w:rFonts w:ascii="ＭＳ Ｐゴシック" w:eastAsia="ＭＳ Ｐゴシック" w:hAnsi="ＭＳ Ｐゴシック" w:hint="eastAsia"/>
        </w:rPr>
        <w:t>「</w:t>
      </w:r>
      <w:r w:rsidRPr="00B339B5">
        <w:rPr>
          <w:rFonts w:ascii="ＭＳ Ｐゴシック" w:eastAsia="ＭＳ Ｐゴシック" w:hAnsi="ＭＳ Ｐゴシック"/>
        </w:rPr>
        <w:t>けす」ボタンを押してください。</w:t>
      </w:r>
    </w:p>
    <w:p w:rsidR="00CE3507" w:rsidRPr="00DF48F2" w:rsidRDefault="005C4C41">
      <w:pPr>
        <w:rPr>
          <w:rFonts w:ascii="ＭＳ Ｐゴシック" w:eastAsia="ＭＳ Ｐゴシック" w:hAnsi="ＭＳ Ｐゴシック"/>
        </w:rPr>
      </w:pPr>
      <w:r>
        <w:rPr>
          <w:rFonts w:ascii="ＭＳ Ｐゴシック" w:eastAsia="ＭＳ Ｐゴシック" w:hAnsi="ＭＳ Ｐゴシック" w:hint="eastAsia"/>
          <w:noProof/>
        </w:rPr>
        <w:drawing>
          <wp:anchor distT="0" distB="0" distL="114300" distR="114300" simplePos="0" relativeHeight="251657728" behindDoc="0" locked="0" layoutInCell="1" allowOverlap="1">
            <wp:simplePos x="0" y="0"/>
            <wp:positionH relativeFrom="column">
              <wp:posOffset>2524125</wp:posOffset>
            </wp:positionH>
            <wp:positionV relativeFrom="paragraph">
              <wp:posOffset>85725</wp:posOffset>
            </wp:positionV>
            <wp:extent cx="619125" cy="365847"/>
            <wp:effectExtent l="1905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365847"/>
                    </a:xfrm>
                    <a:prstGeom prst="rect">
                      <a:avLst/>
                    </a:prstGeom>
                    <a:noFill/>
                    <a:ln>
                      <a:noFill/>
                    </a:ln>
                  </pic:spPr>
                </pic:pic>
              </a:graphicData>
            </a:graphic>
          </wp:anchor>
        </w:drawing>
      </w:r>
      <w:r>
        <w:rPr>
          <w:rFonts w:ascii="ＭＳ Ｐゴシック" w:eastAsia="ＭＳ Ｐゴシック" w:hAnsi="ＭＳ Ｐゴシック" w:hint="eastAsia"/>
          <w:noProof/>
        </w:rPr>
        <w:drawing>
          <wp:anchor distT="0" distB="0" distL="114300" distR="114300" simplePos="0" relativeHeight="251659776" behindDoc="0" locked="0" layoutInCell="1" allowOverlap="1">
            <wp:simplePos x="0" y="0"/>
            <wp:positionH relativeFrom="column">
              <wp:posOffset>238125</wp:posOffset>
            </wp:positionH>
            <wp:positionV relativeFrom="paragraph">
              <wp:posOffset>85725</wp:posOffset>
            </wp:positionV>
            <wp:extent cx="2038350" cy="314325"/>
            <wp:effectExtent l="1905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1365" cy="314790"/>
                    </a:xfrm>
                    <a:prstGeom prst="rect">
                      <a:avLst/>
                    </a:prstGeom>
                    <a:noFill/>
                    <a:ln>
                      <a:noFill/>
                    </a:ln>
                  </pic:spPr>
                </pic:pic>
              </a:graphicData>
            </a:graphic>
          </wp:anchor>
        </w:drawing>
      </w:r>
    </w:p>
    <w:p w:rsidR="00DF48F2" w:rsidRDefault="00DF48F2">
      <w:pPr>
        <w:rPr>
          <w:rFonts w:ascii="ＭＳ Ｐゴシック" w:eastAsia="ＭＳ Ｐゴシック" w:hAnsi="ＭＳ Ｐゴシック"/>
        </w:rPr>
      </w:pPr>
    </w:p>
    <w:p w:rsidR="00DF48F2" w:rsidRDefault="00DF48F2" w:rsidP="005C4C41">
      <w:pPr>
        <w:rPr>
          <w:rFonts w:ascii="ＭＳ Ｐゴシック" w:eastAsia="ＭＳ Ｐゴシック" w:hAnsi="ＭＳ Ｐゴシック"/>
        </w:rPr>
      </w:pPr>
    </w:p>
    <w:p w:rsidR="005C4C41" w:rsidRDefault="005C4C41" w:rsidP="005C4C41">
      <w:pPr>
        <w:rPr>
          <w:rFonts w:ascii="ＭＳ Ｐゴシック" w:eastAsia="ＭＳ Ｐゴシック" w:hAnsi="ＭＳ Ｐゴシック"/>
        </w:rPr>
      </w:pPr>
    </w:p>
    <w:p w:rsidR="00B339B5" w:rsidRPr="005C4C41" w:rsidRDefault="005C4C41" w:rsidP="005C4C41">
      <w:pPr>
        <w:rPr>
          <w:rFonts w:ascii="ＭＳ Ｐゴシック" w:eastAsia="ＭＳ Ｐゴシック" w:hAnsi="ＭＳ Ｐゴシック"/>
        </w:rPr>
      </w:pPr>
      <w:r w:rsidRPr="005C4C41">
        <w:rPr>
          <w:rFonts w:ascii="ＭＳ Ｐゴシック" w:eastAsia="ＭＳ Ｐゴシック" w:hAnsi="ＭＳ Ｐゴシック" w:hint="eastAsia"/>
        </w:rPr>
        <w:t>例</w:t>
      </w:r>
      <w:r>
        <w:rPr>
          <w:rFonts w:ascii="ＭＳ Ｐゴシック" w:eastAsia="ＭＳ Ｐゴシック" w:hAnsi="ＭＳ Ｐゴシック" w:hint="eastAsia"/>
        </w:rPr>
        <w:t xml:space="preserve">）　</w:t>
      </w:r>
      <w:r w:rsidR="00B339B5" w:rsidRPr="005C4C41">
        <w:rPr>
          <w:rFonts w:ascii="ＭＳ Ｐゴシック" w:eastAsia="ＭＳ Ｐゴシック" w:hAnsi="ＭＳ Ｐゴシック" w:hint="eastAsia"/>
        </w:rPr>
        <w:t>ことば</w:t>
      </w:r>
      <w:r w:rsidR="00B339B5" w:rsidRPr="005C4C41">
        <w:rPr>
          <w:rFonts w:ascii="ＭＳ Ｐゴシック" w:eastAsia="ＭＳ Ｐゴシック" w:hAnsi="ＭＳ Ｐゴシック"/>
        </w:rPr>
        <w:t>のカードを見ながら、</w:t>
      </w:r>
      <w:r w:rsidR="00F97BBD" w:rsidRPr="005C4C41">
        <w:rPr>
          <w:rFonts w:ascii="ＭＳ Ｐゴシック" w:eastAsia="ＭＳ Ｐゴシック" w:hAnsi="ＭＳ Ｐゴシック" w:hint="eastAsia"/>
        </w:rPr>
        <w:t>１</w:t>
      </w:r>
      <w:r>
        <w:rPr>
          <w:rFonts w:ascii="ＭＳ Ｐゴシック" w:eastAsia="ＭＳ Ｐゴシック" w:hAnsi="ＭＳ Ｐゴシック" w:hint="eastAsia"/>
        </w:rPr>
        <w:t>文字づつ書く</w:t>
      </w:r>
      <w:r w:rsidR="00B339B5" w:rsidRPr="005C4C41">
        <w:rPr>
          <w:rFonts w:ascii="ＭＳ Ｐゴシック" w:eastAsia="ＭＳ Ｐゴシック" w:hAnsi="ＭＳ Ｐゴシック" w:hint="eastAsia"/>
        </w:rPr>
        <w:t>練習</w:t>
      </w:r>
      <w:r w:rsidR="00B339B5" w:rsidRPr="005C4C41">
        <w:rPr>
          <w:rFonts w:ascii="ＭＳ Ｐゴシック" w:eastAsia="ＭＳ Ｐゴシック" w:hAnsi="ＭＳ Ｐゴシック"/>
        </w:rPr>
        <w:t>です。</w:t>
      </w:r>
    </w:p>
    <w:p w:rsidR="00B339B5" w:rsidRPr="00B339B5" w:rsidRDefault="00FF1BC1">
      <w:pPr>
        <w:rPr>
          <w:rFonts w:ascii="ＭＳ Ｐゴシック" w:eastAsia="ＭＳ Ｐゴシック" w:hAnsi="ＭＳ Ｐゴシック"/>
        </w:rPr>
      </w:pPr>
      <w:r>
        <w:rPr>
          <w:noProof/>
        </w:rPr>
        <w:drawing>
          <wp:inline distT="0" distB="0" distL="0" distR="0">
            <wp:extent cx="5276850" cy="2933881"/>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289320" cy="2940814"/>
                    </a:xfrm>
                    <a:prstGeom prst="rect">
                      <a:avLst/>
                    </a:prstGeom>
                  </pic:spPr>
                </pic:pic>
              </a:graphicData>
            </a:graphic>
          </wp:inline>
        </w:drawing>
      </w:r>
      <w:bookmarkStart w:id="0" w:name="_GoBack"/>
      <w:bookmarkEnd w:id="0"/>
    </w:p>
    <w:sectPr w:rsidR="00B339B5" w:rsidRPr="00B339B5" w:rsidSect="001744BF">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C2F" w:rsidRDefault="00297C2F" w:rsidP="001744BF">
      <w:r>
        <w:separator/>
      </w:r>
    </w:p>
  </w:endnote>
  <w:endnote w:type="continuationSeparator" w:id="0">
    <w:p w:rsidR="00297C2F" w:rsidRDefault="00297C2F" w:rsidP="001744B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C2F" w:rsidRDefault="00297C2F" w:rsidP="001744BF">
      <w:r>
        <w:separator/>
      </w:r>
    </w:p>
  </w:footnote>
  <w:footnote w:type="continuationSeparator" w:id="0">
    <w:p w:rsidR="00297C2F" w:rsidRDefault="00297C2F" w:rsidP="001744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C660D"/>
    <w:multiLevelType w:val="hybridMultilevel"/>
    <w:tmpl w:val="AEF0BB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E8E2AB5"/>
    <w:multiLevelType w:val="hybridMultilevel"/>
    <w:tmpl w:val="3A3EE17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44BF"/>
    <w:rsid w:val="00000A44"/>
    <w:rsid w:val="00100EBD"/>
    <w:rsid w:val="001744BF"/>
    <w:rsid w:val="001D2B7D"/>
    <w:rsid w:val="00277C2A"/>
    <w:rsid w:val="00297C2F"/>
    <w:rsid w:val="00530464"/>
    <w:rsid w:val="0056486A"/>
    <w:rsid w:val="005C4C41"/>
    <w:rsid w:val="006832F7"/>
    <w:rsid w:val="00786B1F"/>
    <w:rsid w:val="008557A0"/>
    <w:rsid w:val="00940B74"/>
    <w:rsid w:val="00984F5D"/>
    <w:rsid w:val="00991D0E"/>
    <w:rsid w:val="00AF1693"/>
    <w:rsid w:val="00B339B5"/>
    <w:rsid w:val="00CE3507"/>
    <w:rsid w:val="00DF48F2"/>
    <w:rsid w:val="00E143AD"/>
    <w:rsid w:val="00F42BF0"/>
    <w:rsid w:val="00F97BBD"/>
    <w:rsid w:val="00FF1BC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2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744BF"/>
    <w:pPr>
      <w:tabs>
        <w:tab w:val="center" w:pos="4252"/>
        <w:tab w:val="right" w:pos="8504"/>
      </w:tabs>
      <w:snapToGrid w:val="0"/>
    </w:pPr>
  </w:style>
  <w:style w:type="character" w:customStyle="1" w:styleId="a4">
    <w:name w:val="ヘッダー (文字)"/>
    <w:basedOn w:val="a0"/>
    <w:link w:val="a3"/>
    <w:uiPriority w:val="99"/>
    <w:semiHidden/>
    <w:rsid w:val="001744BF"/>
  </w:style>
  <w:style w:type="paragraph" w:styleId="a5">
    <w:name w:val="footer"/>
    <w:basedOn w:val="a"/>
    <w:link w:val="a6"/>
    <w:uiPriority w:val="99"/>
    <w:semiHidden/>
    <w:unhideWhenUsed/>
    <w:rsid w:val="001744BF"/>
    <w:pPr>
      <w:tabs>
        <w:tab w:val="center" w:pos="4252"/>
        <w:tab w:val="right" w:pos="8504"/>
      </w:tabs>
      <w:snapToGrid w:val="0"/>
    </w:pPr>
  </w:style>
  <w:style w:type="character" w:customStyle="1" w:styleId="a6">
    <w:name w:val="フッター (文字)"/>
    <w:basedOn w:val="a0"/>
    <w:link w:val="a5"/>
    <w:uiPriority w:val="99"/>
    <w:semiHidden/>
    <w:rsid w:val="001744BF"/>
  </w:style>
  <w:style w:type="paragraph" w:styleId="a7">
    <w:name w:val="List Paragraph"/>
    <w:basedOn w:val="a"/>
    <w:uiPriority w:val="34"/>
    <w:qFormat/>
    <w:rsid w:val="00B339B5"/>
    <w:pPr>
      <w:ind w:leftChars="400" w:left="840"/>
    </w:pPr>
  </w:style>
  <w:style w:type="paragraph" w:styleId="a8">
    <w:name w:val="Balloon Text"/>
    <w:basedOn w:val="a"/>
    <w:link w:val="a9"/>
    <w:uiPriority w:val="99"/>
    <w:semiHidden/>
    <w:unhideWhenUsed/>
    <w:rsid w:val="005C4C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4C4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神奈川県教育委員会教育局高校教育課</dc:creator>
  <cp:keywords/>
  <dc:description/>
  <cp:lastModifiedBy>神奈川県教育委員会教育局高校教育課</cp:lastModifiedBy>
  <cp:revision>5</cp:revision>
  <cp:lastPrinted>2015-09-09T05:53:00Z</cp:lastPrinted>
  <dcterms:created xsi:type="dcterms:W3CDTF">2015-09-09T06:00:00Z</dcterms:created>
  <dcterms:modified xsi:type="dcterms:W3CDTF">2015-12-14T05:43:00Z</dcterms:modified>
</cp:coreProperties>
</file>